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4C" w:rsidRDefault="002E034C" w:rsidP="00663EA4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3521D" w:rsidRDefault="00B3521D" w:rsidP="00663EA4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3521D" w:rsidRDefault="00086102" w:rsidP="00086102">
      <w:pPr>
        <w:shd w:val="clear" w:color="auto" w:fill="FFFFFF"/>
        <w:spacing w:after="0" w:line="285" w:lineRule="atLeast"/>
        <w:ind w:left="-851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70818" cy="856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нормах этик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818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21D" w:rsidRDefault="00B3521D" w:rsidP="00663EA4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3521D" w:rsidRDefault="00B3521D" w:rsidP="00663EA4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85525D" w:rsidRDefault="0085525D" w:rsidP="00663EA4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9484F" w:rsidRDefault="0099484F" w:rsidP="00663EA4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3"/>
          <w:szCs w:val="23"/>
          <w:lang w:eastAsia="ru-RU"/>
        </w:rPr>
        <w:sectPr w:rsidR="0099484F" w:rsidSect="0008610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99484F" w:rsidRDefault="0085525D" w:rsidP="009948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</w:p>
    <w:p w:rsidR="002E034C" w:rsidRPr="001C61A7" w:rsidRDefault="002E034C" w:rsidP="0008610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сообщения</w:t>
      </w:r>
      <w:proofErr w:type="gramEnd"/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2E034C" w:rsidRPr="001C61A7" w:rsidRDefault="00086102" w:rsidP="0008610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</w:t>
      </w:r>
      <w:r w:rsidR="002E034C" w:rsidRPr="001C61A7">
        <w:rPr>
          <w:rFonts w:ascii="Times New Roman" w:hAnsi="Times New Roman"/>
          <w:color w:val="000000"/>
          <w:sz w:val="28"/>
          <w:szCs w:val="28"/>
          <w:lang w:eastAsia="ru-RU"/>
        </w:rPr>
        <w:t>Педагог уважает ответственность, права и обязанности родителей (законных представителей) обучающихся должным образом управлять и руководить ребенком в осуществление им своих прав и делать это в соответствии с развивающимися способностями ребенка.</w:t>
      </w:r>
    </w:p>
    <w:p w:rsidR="002E034C" w:rsidRPr="001C61A7" w:rsidRDefault="00086102" w:rsidP="0008610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12.</w:t>
      </w:r>
      <w:r w:rsidR="002E034C" w:rsidRPr="001C61A7">
        <w:rPr>
          <w:rFonts w:ascii="Times New Roman" w:hAnsi="Times New Roman"/>
          <w:color w:val="000000"/>
          <w:sz w:val="28"/>
          <w:szCs w:val="28"/>
          <w:lang w:eastAsia="ru-RU"/>
        </w:rPr>
        <w:t>Педагог строит свои отношения с коллегами на основе взаимного уважения и соблюдения их профессиональных прав.</w:t>
      </w:r>
    </w:p>
    <w:p w:rsidR="002E034C" w:rsidRPr="001C61A7" w:rsidRDefault="00086102" w:rsidP="0008610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="002E034C" w:rsidRPr="001C61A7">
        <w:rPr>
          <w:rFonts w:ascii="Times New Roman" w:hAnsi="Times New Roman"/>
          <w:color w:val="000000"/>
          <w:sz w:val="28"/>
          <w:szCs w:val="28"/>
          <w:lang w:eastAsia="ru-RU"/>
        </w:rPr>
        <w:t>Педагог не вправе: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а) поступаться профессиональным долгом ни во имя товарищеских, ни во имя каких-либо иных отношений;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б) сообщать другим лицам доверенную лично ему обучающимся, родителями (законными представителями) обучающегося информацию, за исключением случаев, предусмотренных законодательством;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в) требовать от обучающихся, их родителей (законных представителей) каких-либо личных услуг или одолжений;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г) оказывать платные образовательные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 обучающимся в организации</w:t>
      </w: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, если это приводит к конфликту интересов педагогического работника.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14. Педагог должен воздерживаться от: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а) поведения, приводящего к необоснованным конфликтам во взаимоотношениях;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б) критики правильности действий и поведения своих коллег в присутствии обучающихся, а также в социальных сетях;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15. Если педагог не уверен в том, как действовать в сложной этической ситуации, он имеет право обратиться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педагогический совет ОО</w:t>
      </w: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в комиссию по урегулированию споров между участниками образовательных отношений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ОО</w:t>
      </w: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разъяснением, в котором ему не может быть отказано.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16. Педагог, действовавший в соответствии с разъяснениями педагогического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вета </w:t>
      </w: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комиссии по урегулированию споров между участниками образовательных отношений, не может быть привлечен к дисциплинарной ответственности.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17. Поступок педагога, который порочит его честь и достоинство и (или) негативно влияет на авторите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организации</w:t>
      </w: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, может стать предметом рассмотрения педагогического совета или комиссии по урегулированию споров между участниками образовательных отношений.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18. При рассмотрении поведения педагога должно быть обеспечено его право на неприкосновенность частной жизни, личную и семейную тайну, защиту своей чести и доброго имени.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19. Анонимные жалобы и сообщения на действия (бездействия) педагогов не рассматриваются.</w:t>
      </w:r>
    </w:p>
    <w:p w:rsidR="002E034C" w:rsidRPr="001C61A7" w:rsidRDefault="002E034C" w:rsidP="005C27B5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1A7">
        <w:rPr>
          <w:rFonts w:ascii="Times New Roman" w:hAnsi="Times New Roman"/>
          <w:color w:val="000000"/>
          <w:sz w:val="28"/>
          <w:szCs w:val="28"/>
          <w:lang w:eastAsia="ru-RU"/>
        </w:rPr>
        <w:t>20. За нарушение норм профессиональной этики педагогические работники несут моральную ответственность, а также иную ответственность в соответствии с законодательством Российской Федерации.</w:t>
      </w:r>
    </w:p>
    <w:p w:rsidR="002E034C" w:rsidRDefault="002E034C" w:rsidP="005E1752"/>
    <w:sectPr w:rsidR="002E034C" w:rsidSect="008552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CE6"/>
    <w:multiLevelType w:val="multilevel"/>
    <w:tmpl w:val="F866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5200A5"/>
    <w:multiLevelType w:val="multilevel"/>
    <w:tmpl w:val="D2C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6D13"/>
    <w:rsid w:val="0006237D"/>
    <w:rsid w:val="00086102"/>
    <w:rsid w:val="001C61A7"/>
    <w:rsid w:val="001C6A36"/>
    <w:rsid w:val="001E3875"/>
    <w:rsid w:val="00205B33"/>
    <w:rsid w:val="00223B16"/>
    <w:rsid w:val="002402A9"/>
    <w:rsid w:val="002B2EC5"/>
    <w:rsid w:val="002E034C"/>
    <w:rsid w:val="00567EE8"/>
    <w:rsid w:val="00586D13"/>
    <w:rsid w:val="005B3E57"/>
    <w:rsid w:val="005C27B5"/>
    <w:rsid w:val="005C7E2A"/>
    <w:rsid w:val="005E1752"/>
    <w:rsid w:val="00656FFD"/>
    <w:rsid w:val="00663EA4"/>
    <w:rsid w:val="006942AF"/>
    <w:rsid w:val="006D22ED"/>
    <w:rsid w:val="0085525D"/>
    <w:rsid w:val="0087135A"/>
    <w:rsid w:val="009766A7"/>
    <w:rsid w:val="0099484F"/>
    <w:rsid w:val="00B3521D"/>
    <w:rsid w:val="00B43C5E"/>
    <w:rsid w:val="00C4765D"/>
    <w:rsid w:val="00C95CA3"/>
    <w:rsid w:val="00EC12C4"/>
    <w:rsid w:val="00F51698"/>
    <w:rsid w:val="00F60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1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E1752"/>
    <w:pPr>
      <w:ind w:left="720"/>
      <w:contextualSpacing/>
    </w:pPr>
  </w:style>
  <w:style w:type="table" w:styleId="a5">
    <w:name w:val="Table Grid"/>
    <w:basedOn w:val="a1"/>
    <w:uiPriority w:val="99"/>
    <w:rsid w:val="0066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C2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87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2021-03-10T05:35:00Z</cp:lastPrinted>
  <dcterms:created xsi:type="dcterms:W3CDTF">2014-01-24T08:24:00Z</dcterms:created>
  <dcterms:modified xsi:type="dcterms:W3CDTF">2021-03-17T10:09:00Z</dcterms:modified>
</cp:coreProperties>
</file>