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B5" w:rsidRPr="00226DB5" w:rsidRDefault="00226DB5" w:rsidP="00226DB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3136347" wp14:editId="39D45829">
            <wp:extent cx="6273879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625" cy="947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2. Перечень обрабатываемых персональных данных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2.1.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71BEF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обрабатывает следующие персональные данные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соискателей: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фамилия, имя, отчество (при наличии);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дата и место рождения;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информация об образовании, квалификации, наличии специальных знаний,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 xml:space="preserve"> специальной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подготовки;</w:t>
      </w:r>
    </w:p>
    <w:p w:rsidR="007D1F02" w:rsidRPr="000870CD" w:rsidRDefault="008D404E" w:rsidP="008D404E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результаты тестирования, собеседования.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2.2. Персональные данные соискателей содержатся в документах, которые представляют соискатели.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2.3.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71BEF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обрабатывает следующие персональные данные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работников: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б) сведения, которые содержат документы: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proofErr w:type="gramStart"/>
      <w:r w:rsidR="00CF6105" w:rsidRPr="000870CD">
        <w:rPr>
          <w:rFonts w:cstheme="minorHAnsi"/>
          <w:color w:val="000000"/>
          <w:sz w:val="24"/>
          <w:szCs w:val="24"/>
          <w:lang w:val="ru-RU"/>
        </w:rPr>
        <w:t>удостоверяющие</w:t>
      </w:r>
      <w:proofErr w:type="gramEnd"/>
      <w:r w:rsidR="00CF6105" w:rsidRPr="000870CD">
        <w:rPr>
          <w:rFonts w:cstheme="minorHAnsi"/>
          <w:color w:val="000000"/>
          <w:sz w:val="24"/>
          <w:szCs w:val="24"/>
          <w:lang w:val="ru-RU"/>
        </w:rPr>
        <w:t xml:space="preserve"> личность работника;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об образовании и (или) квалификации;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воинского учета;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об обязательном пенсионном страховании;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 присвоении ИНН;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 заключении брака, рождении детей, смерти;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 состоянии здоровья;</w:t>
      </w:r>
    </w:p>
    <w:p w:rsidR="007D1F02" w:rsidRPr="000870CD" w:rsidRDefault="008D404E" w:rsidP="008D404E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об отсутствии судимости;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в) сведения из анкеты, автобиографии, личного листка по учету кадров, иных документов, которые работник заполняет при приеме на работу.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г) информация о наличии специальных знаний, специальной подготовки.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2.4. Персональные данные работников содержатся в их личных делах, картотеках и базах данных информационных систем.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2.5. В состав документов, содержащих персональные данные работников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>, входят: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штатное расписание;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трудовая книжка работника;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трудовой договор с работником и дополнительные соглашения к нему;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медицинская книжка;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личная карточка работника (форма №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Т-2);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приказы по личному составу;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документы по оплате труда;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документы об аттестации работников;</w:t>
      </w:r>
    </w:p>
    <w:p w:rsidR="007D1F02" w:rsidRPr="000870CD" w:rsidRDefault="008D404E" w:rsidP="008D404E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табели учета рабочего времени.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2.6.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71BEF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обрабатывает следующие персональные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данные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родственников работников: сведения, предоставленные работником в объеме личной карточки по форме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Т-2.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2.7.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3.1. Сбор персональных данных соискателей осуществляет должностное лицо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>, которому поручен подбор кадров, в том числе из общедоступной информации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о соискателях в интернете.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3.2. Сбор персональных данных работников осуществляет </w:t>
      </w:r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секретарь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у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>самого работника. Если персональные данные работника можно получить только у третьих лиц,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секретарь </w:t>
      </w:r>
      <w:r w:rsidRPr="000870CD">
        <w:rPr>
          <w:rFonts w:cstheme="minorHAnsi"/>
          <w:color w:val="000000"/>
          <w:sz w:val="24"/>
          <w:szCs w:val="24"/>
          <w:lang w:val="ru-RU"/>
        </w:rPr>
        <w:t>уведомляет об этом работника и берет у него письменное согласие на получение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данных.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3.3. Сбор персональных данных родственников работника осуществляет </w:t>
      </w:r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секретарь </w:t>
      </w:r>
      <w:r w:rsidRPr="000870CD">
        <w:rPr>
          <w:rFonts w:cstheme="minorHAnsi"/>
          <w:color w:val="000000"/>
          <w:sz w:val="24"/>
          <w:szCs w:val="24"/>
          <w:lang w:val="ru-RU"/>
        </w:rPr>
        <w:t>из документов личного дела, которые представил работник.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>определения возможности их трудоустройства.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lastRenderedPageBreak/>
        <w:t>3.5. Обработка персональных данных работников ведется исключительно в целях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>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права.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3.7. Сбор и обработка 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философских убеждениях, состоянии здоровья, интимной жизни) возможны только с согласия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субъекта персональных данных либо в следующих случаях: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персональные данные общедоступны;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обработка персональных данных ведется в соответствии с законодательством о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государственной социальной помощи, трудовым законодательством, пенсионным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законодательством РФ;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обработка персональных данных необходима для защиты жизни, здоровья или иных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жизненно важных интересов субъекта персональных данных либо жизни, здоровья или иных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жизненно важных интересов других лиц, а получить согласие у субъекта персональных данных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невозможно;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обработка персональных данных ведется в медико-профилактических целях, в целях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 xml:space="preserve">установления медицинского диагноза, оказания медицинских и </w:t>
      </w:r>
      <w:proofErr w:type="gramStart"/>
      <w:r w:rsidR="00CF6105" w:rsidRPr="000870CD">
        <w:rPr>
          <w:rFonts w:cstheme="minorHAnsi"/>
          <w:color w:val="000000"/>
          <w:sz w:val="24"/>
          <w:szCs w:val="24"/>
          <w:lang w:val="ru-RU"/>
        </w:rPr>
        <w:t>медико-социальных</w:t>
      </w:r>
      <w:proofErr w:type="gramEnd"/>
      <w:r w:rsidR="00CF6105" w:rsidRPr="000870CD">
        <w:rPr>
          <w:rFonts w:cstheme="minorHAnsi"/>
          <w:color w:val="000000"/>
          <w:sz w:val="24"/>
          <w:szCs w:val="24"/>
          <w:lang w:val="ru-RU"/>
        </w:rPr>
        <w:t xml:space="preserve"> услуг при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условии, что обработку персональных данных осуществляет лицо, профессионально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занимающееся медицинской деятельностью и обязанное в соответствии с законодательством РФ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сохранять врачебную тайну;</w:t>
      </w:r>
    </w:p>
    <w:p w:rsidR="007D1F02" w:rsidRPr="000870CD" w:rsidRDefault="008D404E" w:rsidP="008D404E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обработку персональных данных регламентирует законодательство РФ об обороне, о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безопасности, о противодействии терроризму, о транспортной безопасности, о противодействии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коррупции, об оперативно-</w:t>
      </w:r>
      <w:proofErr w:type="spellStart"/>
      <w:r w:rsidR="00CF6105" w:rsidRPr="000870CD">
        <w:rPr>
          <w:rFonts w:cstheme="minorHAnsi"/>
          <w:color w:val="000000"/>
          <w:sz w:val="24"/>
          <w:szCs w:val="24"/>
          <w:lang w:val="ru-RU"/>
        </w:rPr>
        <w:t>разыскной</w:t>
      </w:r>
      <w:proofErr w:type="spellEnd"/>
      <w:r w:rsidR="00CF6105" w:rsidRPr="000870CD">
        <w:rPr>
          <w:rFonts w:cstheme="minorHAnsi"/>
          <w:color w:val="000000"/>
          <w:sz w:val="24"/>
          <w:szCs w:val="24"/>
          <w:lang w:val="ru-RU"/>
        </w:rPr>
        <w:t xml:space="preserve"> деятельности, об исполнительном производстве либо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уголовно-исполнительное законодательство РФ.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lastRenderedPageBreak/>
        <w:t>3.8. Сбор и обработка персональных данных родственников работников, которые относятся к специальной категории (сведения о расовой, национальной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принадлежности, политических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взглядах, религиозных или философских убеждениях, состоянии здоровья, интимной жизни), не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допускаются.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3.10. Личные дела, трудовые и медицинские книжки работников хранятся в бумажном виде в папках </w:t>
      </w:r>
      <w:r w:rsidRPr="000870CD">
        <w:rPr>
          <w:rFonts w:cstheme="minorHAnsi"/>
          <w:i/>
          <w:color w:val="000000"/>
          <w:sz w:val="24"/>
          <w:szCs w:val="24"/>
          <w:lang w:val="ru-RU"/>
        </w:rPr>
        <w:t>в кабинете заведующего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в специально отведенной секции сейфа, обеспечивающего защиту от несанкционированного доступа.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3.11. Документы, содержащие личную информацию о работнике, кроме </w:t>
      </w:r>
      <w:proofErr w:type="gramStart"/>
      <w:r w:rsidRPr="000870CD">
        <w:rPr>
          <w:rFonts w:cstheme="minorHAnsi"/>
          <w:color w:val="000000"/>
          <w:sz w:val="24"/>
          <w:szCs w:val="24"/>
          <w:lang w:val="ru-RU"/>
        </w:rPr>
        <w:t>указанных</w:t>
      </w:r>
      <w:proofErr w:type="gramEnd"/>
      <w:r w:rsidRPr="000870CD">
        <w:rPr>
          <w:rFonts w:cstheme="minorHAnsi"/>
          <w:color w:val="000000"/>
          <w:sz w:val="24"/>
          <w:szCs w:val="24"/>
          <w:lang w:val="ru-RU"/>
        </w:rPr>
        <w:t xml:space="preserve"> в пункте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3.10 Положения, хранятся в бумажном виде и в электронном виде в информационной системе </w:t>
      </w:r>
      <w:r w:rsidRPr="000870CD">
        <w:rPr>
          <w:rFonts w:cstheme="minorHAnsi"/>
          <w:i/>
          <w:color w:val="000000"/>
          <w:sz w:val="24"/>
          <w:szCs w:val="24"/>
          <w:lang w:val="ru-RU"/>
        </w:rPr>
        <w:t>«1С: Зарплата и кадры»</w:t>
      </w:r>
      <w:r w:rsidRPr="000870CD">
        <w:rPr>
          <w:rFonts w:cstheme="minorHAnsi"/>
          <w:color w:val="000000"/>
          <w:sz w:val="24"/>
          <w:szCs w:val="24"/>
          <w:lang w:val="ru-RU"/>
        </w:rPr>
        <w:t>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3.12. Документы соискателя, который не был трудоустроен, уничтожаются в течение </w:t>
      </w:r>
      <w:r w:rsidRPr="000870CD">
        <w:rPr>
          <w:rFonts w:cstheme="minorHAnsi"/>
          <w:i/>
          <w:color w:val="000000"/>
          <w:sz w:val="24"/>
          <w:szCs w:val="24"/>
          <w:lang w:val="ru-RU"/>
        </w:rPr>
        <w:t>30</w:t>
      </w:r>
      <w:r w:rsidR="008D404E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i/>
          <w:color w:val="000000"/>
          <w:sz w:val="24"/>
          <w:szCs w:val="24"/>
          <w:lang w:val="ru-RU"/>
        </w:rPr>
        <w:t>дней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с момента принятия решения об отказе в трудоустройстве.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Персональные данные оценочного характера работник вправе дополнить заявлением,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выражающим его собственную точку зрения.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По требованию работника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обязано известить всех лиц, которым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ранее были сообщены неверные или неполные персональные данные этого работника, обо всех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произведенных в них исключениях, исправлениях или дополнениях.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lastRenderedPageBreak/>
        <w:t>4.1. Доступ к персональным данным соискателя имеют: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заведующий – в полном объеме;</w:t>
      </w:r>
    </w:p>
    <w:p w:rsidR="007D1F02" w:rsidRPr="000870CD" w:rsidRDefault="008D404E" w:rsidP="00671BEF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0870CD">
        <w:rPr>
          <w:rFonts w:cstheme="minorHAnsi"/>
          <w:i/>
          <w:color w:val="000000"/>
          <w:sz w:val="24"/>
          <w:szCs w:val="24"/>
          <w:lang w:val="ru-RU"/>
        </w:rPr>
        <w:t>-</w:t>
      </w:r>
      <w:r w:rsidR="00CF6105" w:rsidRPr="000870CD">
        <w:rPr>
          <w:rFonts w:cstheme="minorHAnsi"/>
          <w:i/>
          <w:color w:val="000000"/>
          <w:sz w:val="24"/>
          <w:szCs w:val="24"/>
        </w:rPr>
        <w:t> </w:t>
      </w:r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секретарь – в полном объеме.</w:t>
      </w:r>
    </w:p>
    <w:p w:rsidR="00671BEF" w:rsidRPr="000870CD" w:rsidRDefault="00671BEF" w:rsidP="00671BEF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4.2. Доступ к персональным данным работника имеют: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заведующий – в полном объеме;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секретарь </w:t>
      </w:r>
      <w:r w:rsidR="00CF6105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– в полном объеме;</w:t>
      </w:r>
    </w:p>
    <w:p w:rsidR="007D1F02" w:rsidRPr="000870CD" w:rsidRDefault="008D404E" w:rsidP="008D404E">
      <w:pPr>
        <w:spacing w:line="360" w:lineRule="auto"/>
        <w:ind w:left="360" w:right="180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i/>
          <w:color w:val="000000"/>
          <w:sz w:val="24"/>
          <w:szCs w:val="24"/>
          <w:lang w:val="ru-RU"/>
        </w:rPr>
        <w:t>бухгалтер – в объеме данных, которые необходимы для оплаты труда, уплаты налогов,</w:t>
      </w:r>
      <w:r w:rsidR="00CF6105" w:rsidRPr="000870CD">
        <w:rPr>
          <w:rFonts w:cstheme="minorHAnsi"/>
          <w:i/>
          <w:color w:val="000000"/>
          <w:sz w:val="24"/>
          <w:szCs w:val="24"/>
        </w:rPr>
        <w:t> </w:t>
      </w:r>
      <w:r w:rsidR="00CF6105" w:rsidRPr="000870CD">
        <w:rPr>
          <w:rFonts w:cstheme="minorHAnsi"/>
          <w:i/>
          <w:color w:val="000000"/>
          <w:sz w:val="24"/>
          <w:szCs w:val="24"/>
          <w:lang w:val="ru-RU"/>
        </w:rPr>
        <w:t>взносов, предоставления статистической информации и выполнения иных обязательных для</w:t>
      </w:r>
      <w:r w:rsidR="00CF6105" w:rsidRPr="000870CD">
        <w:rPr>
          <w:rFonts w:cstheme="minorHAnsi"/>
          <w:i/>
          <w:color w:val="000000"/>
          <w:sz w:val="24"/>
          <w:szCs w:val="24"/>
        </w:rPr>
        <w:t> </w:t>
      </w:r>
      <w:r w:rsidR="00CF6105" w:rsidRPr="000870CD">
        <w:rPr>
          <w:rFonts w:cstheme="minorHAnsi"/>
          <w:i/>
          <w:color w:val="000000"/>
          <w:sz w:val="24"/>
          <w:szCs w:val="24"/>
          <w:lang w:val="ru-RU"/>
        </w:rPr>
        <w:t>работодателя требований законодательства по бухгалтерскому, бюджетному и налоговому учету.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4.3. Доступ к персональным данным родственников работника имеют: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заведующий – в полном объеме;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671BEF" w:rsidRPr="000870CD">
        <w:rPr>
          <w:rFonts w:cstheme="minorHAnsi"/>
          <w:color w:val="000000"/>
          <w:sz w:val="24"/>
          <w:szCs w:val="24"/>
          <w:lang w:val="ru-RU"/>
        </w:rPr>
        <w:t xml:space="preserve">секретарь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 xml:space="preserve"> – в полном объеме;</w:t>
      </w:r>
    </w:p>
    <w:p w:rsidR="007D1F02" w:rsidRPr="000870CD" w:rsidRDefault="008D404E" w:rsidP="008D404E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бухгалтер – в объеме данных, которые необходимы для обеспечения соблюдения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законодательства РФ, реализации прав работника, предусмотренных трудовым</w:t>
      </w:r>
      <w:r w:rsidR="00CF6105" w:rsidRPr="000870CD">
        <w:rPr>
          <w:rFonts w:cstheme="minorHAnsi"/>
          <w:color w:val="000000"/>
          <w:sz w:val="24"/>
          <w:szCs w:val="24"/>
        </w:rPr>
        <w:t> 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законодательством и иными актами, содержащими нормы трудового права.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4.4. Перечень лиц, допущенных к обработке персональных данных соискателей и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работников, утверждается приказом заведующего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>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5.1. Работники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>, имеющие доступ к персональным данным соискателей, работников и родственников работников, при передаче этих данных должны соблюдать следующие требования: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7D1F02" w:rsidRPr="000870CD" w:rsidRDefault="008D404E" w:rsidP="008D404E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5.1.2. Передавать без согласия субъекта персональных данных информацию в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государственные и негосударственные функциональные структуры, в том числе 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или мотивированного запроса от данных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структур.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5.1.3. Размещать без согласия работников в целях обеспечения информационной открытости</w:t>
      </w:r>
      <w:r w:rsidRPr="000870CD">
        <w:rPr>
          <w:rFonts w:cstheme="minorHAnsi"/>
          <w:color w:val="000000"/>
          <w:sz w:val="24"/>
          <w:szCs w:val="24"/>
        </w:rPr>
        <w:t> 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71BEF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на официальном сайте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>: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5.1.3.1. Информацию о заведующем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>, его заместителях,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руководителях филиалов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>, в том числе: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фамилию, имя, отчество (при наличии);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должность;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контактные телефоны;</w:t>
      </w:r>
    </w:p>
    <w:p w:rsidR="007D1F02" w:rsidRPr="000870CD" w:rsidRDefault="008D404E" w:rsidP="008D404E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адрес электронной почты.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5.1.3.2. Информацию о персональном составе педагогических работников с указанием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уровня образования, квалификации и опыта работы, в том числе: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фамилию, имя, отчество (при наличии);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занимаемую должность (должности);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преподаваемые дисциплины;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ученую степень (при наличии);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ученое звание (при наличии);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наименование направления подготовки и (или) специальности;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данные о повышении квалификации и (или) профессиональной переподготовке (при наличии);</w:t>
      </w:r>
    </w:p>
    <w:p w:rsidR="007D1F02" w:rsidRPr="000870CD" w:rsidRDefault="008D404E" w:rsidP="008D404E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общий стаж работы;</w:t>
      </w:r>
    </w:p>
    <w:p w:rsidR="007D1F02" w:rsidRPr="000870CD" w:rsidRDefault="008D404E" w:rsidP="008D404E">
      <w:pPr>
        <w:spacing w:line="360" w:lineRule="auto"/>
        <w:ind w:left="36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- </w:t>
      </w:r>
      <w:r w:rsidR="00CF6105" w:rsidRPr="000870CD">
        <w:rPr>
          <w:rFonts w:cstheme="minorHAnsi"/>
          <w:color w:val="000000"/>
          <w:sz w:val="24"/>
          <w:szCs w:val="24"/>
          <w:lang w:val="ru-RU"/>
        </w:rPr>
        <w:t>стаж работы по специальности.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5.1.4. Передавать персональные данные представителям работников и соискателей в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5.2. Передача персональных данных соискателей, работников и их родственников работником одного структурного подразделения работнику другого структурного подразделения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осуществляется в порядке и на условиях, определенных локальным актом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>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Лица, которые получают персональные данные, должны быть предупреждены о том, что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эти данные могут быть использованы лишь в целях, для которых они сообщены. Заведующий</w:t>
      </w:r>
      <w:r w:rsidRPr="000870CD">
        <w:rPr>
          <w:rFonts w:cstheme="minorHAnsi"/>
          <w:color w:val="000000"/>
          <w:sz w:val="24"/>
          <w:szCs w:val="24"/>
        </w:rPr>
        <w:t> 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71BEF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и уполномоченные им лица вправе требовать подтверждения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исполнения этого правила.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относятся: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 xml:space="preserve">6.1.1. Назначение </w:t>
      </w:r>
      <w:proofErr w:type="gramStart"/>
      <w:r w:rsidRPr="000870CD">
        <w:rPr>
          <w:rFonts w:cstheme="minorHAnsi"/>
          <w:color w:val="000000"/>
          <w:sz w:val="24"/>
          <w:szCs w:val="24"/>
          <w:lang w:val="ru-RU"/>
        </w:rPr>
        <w:t>ответственного</w:t>
      </w:r>
      <w:proofErr w:type="gramEnd"/>
      <w:r w:rsidRPr="000870CD">
        <w:rPr>
          <w:rFonts w:cstheme="minorHAnsi"/>
          <w:color w:val="000000"/>
          <w:sz w:val="24"/>
          <w:szCs w:val="24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инструктаж работников, внутренний </w:t>
      </w:r>
      <w:proofErr w:type="gramStart"/>
      <w:r w:rsidRPr="000870CD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0870CD">
        <w:rPr>
          <w:rFonts w:cstheme="minorHAnsi"/>
          <w:color w:val="000000"/>
          <w:sz w:val="24"/>
          <w:szCs w:val="24"/>
          <w:lang w:val="ru-RU"/>
        </w:rPr>
        <w:t xml:space="preserve"> соблюдением в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71BEF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требований законодательства к защите персональных данных.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>положениями законодательства о персональных данных, в том числе с требованиями к защите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персональных данных, политикой обработки персональных данных и локальными актами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="00671BEF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по вопросам обработки персональных данных.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lastRenderedPageBreak/>
        <w:t>6.1.4. Определение угроз безопасности персональным данным при их обработке с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>использованием средств автоматизации и разработка мер по защите таких персональных данных.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с персональными данными в информационных системах, </w:t>
      </w:r>
      <w:proofErr w:type="gramStart"/>
      <w:r w:rsidRPr="000870CD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0870CD">
        <w:rPr>
          <w:rFonts w:cstheme="minorHAnsi"/>
          <w:color w:val="000000"/>
          <w:sz w:val="24"/>
          <w:szCs w:val="24"/>
          <w:lang w:val="ru-RU"/>
        </w:rPr>
        <w:t xml:space="preserve"> принимаемыми мерами по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обеспечению безопасности персональных данных и уровня защищенности информационных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систем.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6.1.6. Учет машинных носителей персональных данных.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6.1.7. Проведение мероприятий при обнаружении несанкционированного доступа к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>персональным данным, обрабатываемым с использованием средств автоматизации, в том числе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восстановление персональных данных, которые были модифицированы или уничтожены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вследствие несанкционированного доступа к ним.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6.1.8. Оценка вреда, который может быть причинен субъектам персональных данных в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вреда и принимаемых мер.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6.1.10. Публикация политики обработки персональных данных и локальных актов по</w:t>
      </w:r>
      <w:r w:rsidRPr="000870CD">
        <w:rPr>
          <w:rFonts w:cstheme="minorHAnsi"/>
          <w:sz w:val="24"/>
          <w:szCs w:val="24"/>
          <w:lang w:val="ru-RU"/>
        </w:rPr>
        <w:br/>
      </w:r>
      <w:r w:rsidRPr="000870CD">
        <w:rPr>
          <w:rFonts w:cstheme="minorHAnsi"/>
          <w:color w:val="000000"/>
          <w:sz w:val="24"/>
          <w:szCs w:val="24"/>
          <w:lang w:val="ru-RU"/>
        </w:rPr>
        <w:t xml:space="preserve"> вопросам обработки персональных данных на официальном сайте </w:t>
      </w:r>
      <w:proofErr w:type="spellStart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>Мдоу</w:t>
      </w:r>
      <w:proofErr w:type="spellEnd"/>
      <w:r w:rsidR="00671BEF" w:rsidRPr="000870CD">
        <w:rPr>
          <w:rFonts w:cstheme="minorHAnsi"/>
          <w:i/>
          <w:color w:val="000000"/>
          <w:sz w:val="24"/>
          <w:szCs w:val="24"/>
          <w:lang w:val="ru-RU"/>
        </w:rPr>
        <w:t xml:space="preserve"> детский сад п. Ермаково</w:t>
      </w:r>
      <w:r w:rsidRPr="000870CD">
        <w:rPr>
          <w:rFonts w:cstheme="minorHAnsi"/>
          <w:color w:val="000000"/>
          <w:sz w:val="24"/>
          <w:szCs w:val="24"/>
          <w:lang w:val="ru-RU"/>
        </w:rPr>
        <w:t>.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7D1F02" w:rsidRPr="000870CD" w:rsidRDefault="00CF6105" w:rsidP="008D404E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данных соискателей на вакантные должности, работников, в том числе бывших, и их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родственников, привлекаются к дисциплинарной и материальной ответственности, а в случаях,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установленных законодательством РФ, – к гражданско-правовой, административной и уголовной</w:t>
      </w:r>
      <w:r w:rsidRPr="000870CD">
        <w:rPr>
          <w:rFonts w:cstheme="minorHAnsi"/>
          <w:color w:val="000000"/>
          <w:sz w:val="24"/>
          <w:szCs w:val="24"/>
        </w:rPr>
        <w:t> </w:t>
      </w:r>
      <w:r w:rsidRPr="000870CD">
        <w:rPr>
          <w:rFonts w:cstheme="minorHAnsi"/>
          <w:color w:val="000000"/>
          <w:sz w:val="24"/>
          <w:szCs w:val="24"/>
          <w:lang w:val="ru-RU"/>
        </w:rPr>
        <w:t>ответственности в порядке, установленном федеральными законами.</w:t>
      </w:r>
    </w:p>
    <w:p w:rsidR="008D404E" w:rsidRPr="008D404E" w:rsidRDefault="00CF6105">
      <w:pPr>
        <w:spacing w:line="360" w:lineRule="auto"/>
        <w:jc w:val="both"/>
        <w:rPr>
          <w:rFonts w:ascii="Arial" w:hAnsi="Arial" w:cs="Arial"/>
          <w:color w:val="000000"/>
          <w:sz w:val="20"/>
          <w:szCs w:val="24"/>
          <w:lang w:val="ru-RU"/>
        </w:rPr>
      </w:pPr>
      <w:r w:rsidRPr="000870CD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7.2. </w:t>
      </w:r>
      <w:proofErr w:type="gramStart"/>
      <w:r w:rsidRPr="000870CD">
        <w:rPr>
          <w:rFonts w:cstheme="minorHAnsi"/>
          <w:color w:val="000000"/>
          <w:sz w:val="24"/>
          <w:szCs w:val="24"/>
          <w:lang w:val="ru-RU"/>
        </w:rPr>
        <w:t>Моральный вред, причиненный соискателям на вакантные должности, работникам, в</w:t>
      </w:r>
      <w:r w:rsidR="008D404E" w:rsidRPr="000870C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870CD">
        <w:rPr>
          <w:rFonts w:cstheme="minorHAnsi"/>
          <w:color w:val="000000"/>
          <w:sz w:val="24"/>
          <w:szCs w:val="24"/>
          <w:lang w:val="ru-RU"/>
        </w:rPr>
        <w:t>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0870CD">
        <w:rPr>
          <w:rFonts w:cstheme="minorHAnsi"/>
          <w:color w:val="000000"/>
          <w:sz w:val="24"/>
          <w:szCs w:val="24"/>
          <w:lang w:val="ru-RU"/>
        </w:rPr>
        <w:t xml:space="preserve"> Возмещение морального вреда осуществляется независимо от возмещения имущественного вреда и понесенных субъектом персональных данных убытк</w:t>
      </w:r>
      <w:r w:rsidRPr="008D404E">
        <w:rPr>
          <w:rFonts w:ascii="Arial" w:hAnsi="Arial" w:cs="Arial"/>
          <w:color w:val="000000"/>
          <w:sz w:val="20"/>
          <w:szCs w:val="24"/>
          <w:lang w:val="ru-RU"/>
        </w:rPr>
        <w:t>ов.</w:t>
      </w:r>
    </w:p>
    <w:sectPr w:rsidR="008D404E" w:rsidRPr="008D404E" w:rsidSect="00226DB5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17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64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40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95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C1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E4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70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20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E4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0CD"/>
    <w:rsid w:val="00226DB5"/>
    <w:rsid w:val="002D33B1"/>
    <w:rsid w:val="002D3591"/>
    <w:rsid w:val="003514A0"/>
    <w:rsid w:val="003C67FF"/>
    <w:rsid w:val="004F7E17"/>
    <w:rsid w:val="00591753"/>
    <w:rsid w:val="005A05CE"/>
    <w:rsid w:val="00653AF6"/>
    <w:rsid w:val="00671BEF"/>
    <w:rsid w:val="007D1F02"/>
    <w:rsid w:val="008D404E"/>
    <w:rsid w:val="00B73A5A"/>
    <w:rsid w:val="00CF610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6D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6D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cp:lastPrinted>2021-03-09T07:42:00Z</cp:lastPrinted>
  <dcterms:created xsi:type="dcterms:W3CDTF">2011-11-02T04:15:00Z</dcterms:created>
  <dcterms:modified xsi:type="dcterms:W3CDTF">2021-03-09T08:48:00Z</dcterms:modified>
</cp:coreProperties>
</file>